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B2AF142" w:rsidR="003371E3" w:rsidRPr="00B83E19" w:rsidRDefault="00B429AF" w:rsidP="003371E3">
      <w:pPr>
        <w:widowControl w:val="0"/>
        <w:spacing w:before="120" w:after="120" w:line="264" w:lineRule="auto"/>
        <w:rPr>
          <w:b/>
          <w:iCs/>
          <w:sz w:val="26"/>
          <w:szCs w:val="26"/>
          <w:lang w:val="nl-NL"/>
        </w:rPr>
      </w:pPr>
      <w:r>
        <w:rPr>
          <w:b/>
          <w:iCs/>
          <w:sz w:val="26"/>
          <w:szCs w:val="26"/>
          <w:lang w:val="nl-NL"/>
        </w:rPr>
        <w:t xml:space="preserve">1.1. Giới thiệu chung về </w:t>
      </w:r>
      <w:r w:rsidR="003371E3" w:rsidRPr="00B83E19">
        <w:rPr>
          <w:b/>
          <w:iCs/>
          <w:sz w:val="26"/>
          <w:szCs w:val="26"/>
          <w:lang w:val="nl-NL"/>
        </w:rPr>
        <w:t>dự toán mua sắm, gói thầu</w:t>
      </w:r>
    </w:p>
    <w:p w14:paraId="4F3BA387" w14:textId="48D2DE00" w:rsidR="003371E3" w:rsidRPr="004152E8" w:rsidRDefault="003371E3" w:rsidP="004152E8">
      <w:pPr>
        <w:pStyle w:val="ListParagraph"/>
        <w:numPr>
          <w:ilvl w:val="0"/>
          <w:numId w:val="2"/>
        </w:numPr>
        <w:spacing w:before="60" w:after="60" w:line="300" w:lineRule="auto"/>
        <w:rPr>
          <w:color w:val="000000"/>
          <w:sz w:val="26"/>
          <w:szCs w:val="26"/>
          <w:lang w:val="vi-VN"/>
        </w:rPr>
      </w:pPr>
      <w:bookmarkStart w:id="0" w:name="_Hlk154743134"/>
      <w:r w:rsidRPr="004152E8">
        <w:rPr>
          <w:color w:val="000000"/>
          <w:sz w:val="26"/>
          <w:szCs w:val="26"/>
          <w:lang w:val="vi-VN"/>
        </w:rPr>
        <w:t xml:space="preserve">Tên gói thầu: </w:t>
      </w:r>
      <w:r w:rsidR="00031F0D" w:rsidRPr="004152E8">
        <w:rPr>
          <w:color w:val="000000"/>
          <w:sz w:val="26"/>
          <w:szCs w:val="26"/>
          <w:lang w:val="vi-VN"/>
        </w:rPr>
        <w:t xml:space="preserve">Cung cấp </w:t>
      </w:r>
      <w:r w:rsidR="00F22786" w:rsidRPr="00F22786">
        <w:rPr>
          <w:color w:val="000000"/>
          <w:sz w:val="26"/>
          <w:szCs w:val="26"/>
          <w:lang w:val="nl-NL"/>
        </w:rPr>
        <w:t>máy hô hấp ký cho Khoa Thăm dò chức năng hô hấp</w:t>
      </w:r>
      <w:r w:rsidRPr="004152E8">
        <w:rPr>
          <w:color w:val="000000"/>
          <w:sz w:val="26"/>
          <w:szCs w:val="26"/>
          <w:lang w:val="vi-VN"/>
        </w:rPr>
        <w:t xml:space="preserve">; </w:t>
      </w:r>
    </w:p>
    <w:p w14:paraId="3DFD4849" w14:textId="213E6973"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 xml:space="preserve">Nguồn vốn: </w:t>
      </w:r>
      <w:r w:rsidR="00946BF1" w:rsidRPr="004152E8">
        <w:rPr>
          <w:color w:val="000000"/>
          <w:sz w:val="26"/>
          <w:szCs w:val="26"/>
          <w:lang w:val="vi-VN"/>
        </w:rPr>
        <w:t>Quỹ phát triển hoạt động sự nghiệp</w:t>
      </w:r>
      <w:r w:rsidRPr="004152E8">
        <w:rPr>
          <w:color w:val="000000"/>
          <w:sz w:val="26"/>
          <w:szCs w:val="26"/>
          <w:lang w:val="vi-VN"/>
        </w:rPr>
        <w:t>;</w:t>
      </w:r>
    </w:p>
    <w:p w14:paraId="38CAF4FB" w14:textId="2872E162"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Thời gian bắt đầu tổ chức lựa chọn nhà thầu: Quý I</w:t>
      </w:r>
      <w:r w:rsidR="008910C2" w:rsidRPr="004152E8">
        <w:rPr>
          <w:color w:val="000000"/>
          <w:sz w:val="26"/>
          <w:szCs w:val="26"/>
          <w:lang w:val="vi-VN"/>
        </w:rPr>
        <w:t>V</w:t>
      </w:r>
      <w:r w:rsidRPr="004152E8">
        <w:rPr>
          <w:color w:val="000000"/>
          <w:sz w:val="26"/>
          <w:szCs w:val="26"/>
          <w:lang w:val="vi-VN"/>
        </w:rPr>
        <w:t xml:space="preserve"> năm 2025;</w:t>
      </w:r>
    </w:p>
    <w:p w14:paraId="5D252091" w14:textId="1E8DCA7E"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Hình thức lựa chọn nhà thầu: Đấu thầu rộng rãi</w:t>
      </w:r>
      <w:r w:rsidR="00A00092">
        <w:rPr>
          <w:color w:val="000000"/>
          <w:sz w:val="26"/>
          <w:szCs w:val="26"/>
        </w:rPr>
        <w:t>,</w:t>
      </w:r>
      <w:r w:rsidR="00D77C95">
        <w:rPr>
          <w:color w:val="000000"/>
          <w:sz w:val="26"/>
          <w:szCs w:val="26"/>
        </w:rPr>
        <w:t xml:space="preserve"> trong nước,</w:t>
      </w:r>
      <w:r w:rsidRPr="004152E8">
        <w:rPr>
          <w:color w:val="000000"/>
          <w:sz w:val="26"/>
          <w:szCs w:val="26"/>
          <w:lang w:val="vi-VN"/>
        </w:rPr>
        <w:t xml:space="preserve"> qua mạng;</w:t>
      </w:r>
    </w:p>
    <w:p w14:paraId="745F3D47" w14:textId="77777777"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Phương thức lựa chọn nhà thầu: Một giai đoạn một túi hồ sơ;</w:t>
      </w:r>
    </w:p>
    <w:p w14:paraId="04BECE7F" w14:textId="6EECBDC8" w:rsidR="003371E3" w:rsidRPr="00F22786" w:rsidRDefault="003371E3" w:rsidP="00F22786">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 xml:space="preserve">Địa điểm thực hiện gói thầu: </w:t>
      </w:r>
      <w:r w:rsidR="00ED7C42" w:rsidRPr="004152E8">
        <w:rPr>
          <w:color w:val="000000"/>
          <w:sz w:val="26"/>
          <w:szCs w:val="26"/>
          <w:lang w:val="vi-VN"/>
        </w:rPr>
        <w:t>Bệnh viện Đại học Y Dược Thành phố Hồ Chí Minh</w:t>
      </w:r>
      <w:r w:rsidR="00F22786" w:rsidRPr="00F22786">
        <w:rPr>
          <w:color w:val="000000"/>
          <w:sz w:val="26"/>
          <w:szCs w:val="26"/>
          <w:lang w:val="vi-VN"/>
        </w:rPr>
        <w:t xml:space="preserve"> - </w:t>
      </w:r>
      <w:r w:rsidR="00ED7C42" w:rsidRPr="00F22786">
        <w:rPr>
          <w:sz w:val="26"/>
          <w:szCs w:val="26"/>
          <w:lang w:val="nl-NL"/>
        </w:rPr>
        <w:t xml:space="preserve">Cơ sở 1: </w:t>
      </w:r>
      <w:r w:rsidR="008910C2" w:rsidRPr="00F22786">
        <w:rPr>
          <w:sz w:val="26"/>
          <w:szCs w:val="26"/>
          <w:lang w:val="nl-NL"/>
        </w:rPr>
        <w:t>Số 215 Hồng Bàng, Phường Chợ Lớn, Thành phố H</w:t>
      </w:r>
      <w:bookmarkStart w:id="1" w:name="_GoBack"/>
      <w:bookmarkEnd w:id="1"/>
      <w:r w:rsidR="008910C2" w:rsidRPr="00F22786">
        <w:rPr>
          <w:sz w:val="26"/>
          <w:szCs w:val="26"/>
          <w:lang w:val="nl-NL"/>
        </w:rPr>
        <w:t>ồ Chí Minh</w:t>
      </w:r>
      <w:r w:rsidRPr="00F22786">
        <w:rPr>
          <w:sz w:val="26"/>
          <w:szCs w:val="26"/>
          <w:lang w:val="nl-NL"/>
        </w:rPr>
        <w:t>.</w:t>
      </w:r>
    </w:p>
    <w:bookmarkEnd w:id="0"/>
    <w:p w14:paraId="2704A1CC" w14:textId="0B399952" w:rsidR="003371E3"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2CEFB001" w14:textId="5B0BF6DC" w:rsidR="00F22786" w:rsidRPr="00F22786" w:rsidRDefault="00F22786" w:rsidP="00F22786">
      <w:pPr>
        <w:pStyle w:val="ListParagraph"/>
        <w:numPr>
          <w:ilvl w:val="2"/>
          <w:numId w:val="30"/>
        </w:numPr>
        <w:spacing w:before="40" w:after="40" w:line="288" w:lineRule="auto"/>
        <w:rPr>
          <w:b/>
          <w:sz w:val="26"/>
          <w:szCs w:val="26"/>
        </w:rPr>
      </w:pPr>
      <w:r w:rsidRPr="00F22786">
        <w:rPr>
          <w:b/>
          <w:sz w:val="26"/>
          <w:szCs w:val="26"/>
        </w:rPr>
        <w:t>Yêu cầu chung</w:t>
      </w:r>
    </w:p>
    <w:p w14:paraId="023FD23C"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Thiết bị mới 100%. Sản xuất từ năm 2025 trở về sau</w:t>
      </w:r>
    </w:p>
    <w:p w14:paraId="6571004A"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Xuất xứ của máy chính: Châu Âu/G7</w:t>
      </w:r>
    </w:p>
    <w:p w14:paraId="3B251571"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Đạt tiêu chuẩn ISO 13485</w:t>
      </w:r>
    </w:p>
    <w:p w14:paraId="18B45284"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Điều kiện môi trường hoạt động trong khoảng:</w:t>
      </w:r>
    </w:p>
    <w:p w14:paraId="58CE49D9"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Nhiệt độ tối đa đến: ≥ 35 ºC</w:t>
      </w:r>
    </w:p>
    <w:p w14:paraId="7CF3F700" w14:textId="77777777" w:rsidR="00F22786" w:rsidRDefault="00F22786" w:rsidP="00F22786">
      <w:pPr>
        <w:pStyle w:val="ListParagraph"/>
        <w:numPr>
          <w:ilvl w:val="0"/>
          <w:numId w:val="28"/>
        </w:numPr>
        <w:spacing w:before="40" w:after="40" w:line="288" w:lineRule="auto"/>
        <w:ind w:left="1418"/>
        <w:rPr>
          <w:sz w:val="26"/>
          <w:szCs w:val="26"/>
        </w:rPr>
      </w:pPr>
      <w:r w:rsidRPr="00792BB2">
        <w:rPr>
          <w:sz w:val="26"/>
          <w:szCs w:val="26"/>
        </w:rPr>
        <w:t>Độ ẩm tối đa đến: ≥ 80 %</w:t>
      </w:r>
    </w:p>
    <w:p w14:paraId="3657ADCB" w14:textId="77777777" w:rsidR="00F22786" w:rsidRDefault="00F22786" w:rsidP="00F22786">
      <w:pPr>
        <w:pStyle w:val="ListParagraph"/>
        <w:numPr>
          <w:ilvl w:val="2"/>
          <w:numId w:val="30"/>
        </w:numPr>
        <w:spacing w:before="40" w:after="40" w:line="288" w:lineRule="auto"/>
        <w:rPr>
          <w:b/>
          <w:sz w:val="26"/>
          <w:szCs w:val="26"/>
        </w:rPr>
      </w:pPr>
      <w:r w:rsidRPr="00792BB2">
        <w:rPr>
          <w:b/>
          <w:sz w:val="26"/>
          <w:szCs w:val="26"/>
        </w:rPr>
        <w:t>Yêu cầu về cấu hình</w:t>
      </w:r>
    </w:p>
    <w:p w14:paraId="5CB302B6"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Máy chính bao gồm cảm biến lưu lượng: 01 cái</w:t>
      </w:r>
    </w:p>
    <w:p w14:paraId="5A7BE246"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Bơm hiệu chuẩn : 01 cái</w:t>
      </w:r>
    </w:p>
    <w:p w14:paraId="5DA46F52"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Máy tính để bàn và phụ kiện đi kèm: 01 bộ</w:t>
      </w:r>
    </w:p>
    <w:p w14:paraId="084F791B"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Phần mềm ghi nhận và phân tích dữ liệu: 01 bộ</w:t>
      </w:r>
    </w:p>
    <w:p w14:paraId="6BE5ABE4"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Kẹp mũi: 10 cái</w:t>
      </w:r>
    </w:p>
    <w:p w14:paraId="650034AD"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Ống thổi kèm phin lọc khuẩn: 50 cái</w:t>
      </w:r>
    </w:p>
    <w:p w14:paraId="53F1AB96" w14:textId="77777777" w:rsidR="00F22786" w:rsidRDefault="00F22786" w:rsidP="00F22786">
      <w:pPr>
        <w:pStyle w:val="ListParagraph"/>
        <w:numPr>
          <w:ilvl w:val="0"/>
          <w:numId w:val="27"/>
        </w:numPr>
        <w:spacing w:before="40" w:after="40" w:line="288" w:lineRule="auto"/>
        <w:rPr>
          <w:sz w:val="26"/>
          <w:szCs w:val="26"/>
        </w:rPr>
      </w:pPr>
      <w:r w:rsidRPr="00792BB2">
        <w:rPr>
          <w:sz w:val="26"/>
          <w:szCs w:val="26"/>
        </w:rPr>
        <w:t>Tài liệu hướng dẫn sử dụng tiếng Anh, tiếng Việt: 01 bộ</w:t>
      </w:r>
    </w:p>
    <w:p w14:paraId="7950720E" w14:textId="77777777" w:rsidR="00F22786" w:rsidRDefault="00F22786" w:rsidP="00F22786">
      <w:pPr>
        <w:pStyle w:val="ListParagraph"/>
        <w:numPr>
          <w:ilvl w:val="2"/>
          <w:numId w:val="30"/>
        </w:numPr>
        <w:spacing w:before="40" w:after="40" w:line="288" w:lineRule="auto"/>
        <w:rPr>
          <w:b/>
          <w:sz w:val="26"/>
          <w:szCs w:val="26"/>
        </w:rPr>
      </w:pPr>
      <w:r w:rsidRPr="00792BB2">
        <w:rPr>
          <w:b/>
          <w:sz w:val="26"/>
          <w:szCs w:val="26"/>
        </w:rPr>
        <w:t>Chỉ tiêu kỹ thuật</w:t>
      </w:r>
    </w:p>
    <w:p w14:paraId="1E3477C0"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Máy chính bao gồm cảm biến lưu lượng:</w:t>
      </w:r>
    </w:p>
    <w:p w14:paraId="5DE2D38B"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Nguồn cấp của máy chính qua cổng USB hoặc sử dụng nguồn điện 220V</w:t>
      </w:r>
    </w:p>
    <w:p w14:paraId="61DA70AF"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Thông số đo lưu lượng:</w:t>
      </w:r>
    </w:p>
    <w:p w14:paraId="1421C6B7"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Khoảng đo lưu lượng tối đa: ≥ 15 L/s</w:t>
      </w:r>
    </w:p>
    <w:p w14:paraId="6ED1057D"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Độ chính xác thông số đo lưu lư</w:t>
      </w:r>
      <w:r>
        <w:rPr>
          <w:sz w:val="26"/>
          <w:szCs w:val="26"/>
        </w:rPr>
        <w:t>ợng: ± ≤ 3%</w:t>
      </w:r>
    </w:p>
    <w:p w14:paraId="63CC704A"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lastRenderedPageBreak/>
        <w:t>Bơm hiệu chuẩn với dung tích 3L</w:t>
      </w:r>
    </w:p>
    <w:p w14:paraId="34FCA5AB" w14:textId="77777777" w:rsidR="00F22786" w:rsidRDefault="00F22786" w:rsidP="00F22786">
      <w:pPr>
        <w:pStyle w:val="ListParagraph"/>
        <w:numPr>
          <w:ilvl w:val="0"/>
          <w:numId w:val="27"/>
        </w:numPr>
        <w:spacing w:before="40" w:after="40" w:line="288" w:lineRule="auto"/>
        <w:rPr>
          <w:sz w:val="26"/>
          <w:szCs w:val="26"/>
        </w:rPr>
      </w:pPr>
      <w:r w:rsidRPr="00792BB2">
        <w:rPr>
          <w:sz w:val="26"/>
          <w:szCs w:val="26"/>
        </w:rPr>
        <w:t>Máy tính để bàn và phụ kiện đi kèm:</w:t>
      </w:r>
    </w:p>
    <w:p w14:paraId="5B6C6258"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Kết nối với máy chính bằng kết nối không dây hoặc qua cổng USB</w:t>
      </w:r>
    </w:p>
    <w:p w14:paraId="68059FE9"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Màn hình hiển thị với kích thước ≥ 21 inch</w:t>
      </w:r>
    </w:p>
    <w:p w14:paraId="3AD49499"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Hệ điều hành Windows có bản quyền</w:t>
      </w:r>
    </w:p>
    <w:p w14:paraId="08557B17"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Bộ nhớ RAM ≥ 8 GB</w:t>
      </w:r>
    </w:p>
    <w:p w14:paraId="525FDC19"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Ổ cứng lưu trữ dữ liệu SSD với dung lượng ≥ 1 TB</w:t>
      </w:r>
    </w:p>
    <w:p w14:paraId="428B9482" w14:textId="77777777" w:rsidR="00F22786" w:rsidRDefault="00F22786" w:rsidP="00F22786">
      <w:pPr>
        <w:pStyle w:val="ListParagraph"/>
        <w:numPr>
          <w:ilvl w:val="0"/>
          <w:numId w:val="28"/>
        </w:numPr>
        <w:spacing w:before="40" w:after="40" w:line="288" w:lineRule="auto"/>
        <w:ind w:left="1418"/>
        <w:rPr>
          <w:sz w:val="26"/>
          <w:szCs w:val="26"/>
        </w:rPr>
      </w:pPr>
      <w:r w:rsidRPr="00792BB2">
        <w:rPr>
          <w:sz w:val="26"/>
          <w:szCs w:val="26"/>
        </w:rPr>
        <w:t>Phụ kiện đi kèm: bàn phím, chuột máy tính,…</w:t>
      </w:r>
    </w:p>
    <w:p w14:paraId="7FCD0881"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Phần mềm ghi nhận và phân tích dữ liệu</w:t>
      </w:r>
    </w:p>
    <w:p w14:paraId="77CC2F6D"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Cài đặt trực tiếp trên máy tính để bàn</w:t>
      </w:r>
    </w:p>
    <w:p w14:paraId="6F445E75" w14:textId="77777777" w:rsidR="00F22786" w:rsidRPr="00792BB2" w:rsidRDefault="00F22786" w:rsidP="00F22786">
      <w:pPr>
        <w:pStyle w:val="ListParagraph"/>
        <w:numPr>
          <w:ilvl w:val="0"/>
          <w:numId w:val="28"/>
        </w:numPr>
        <w:spacing w:before="40" w:after="40" w:line="288" w:lineRule="auto"/>
        <w:ind w:left="1418"/>
        <w:rPr>
          <w:sz w:val="26"/>
          <w:szCs w:val="26"/>
        </w:rPr>
      </w:pPr>
      <w:r w:rsidRPr="00792BB2">
        <w:rPr>
          <w:sz w:val="26"/>
          <w:szCs w:val="26"/>
        </w:rPr>
        <w:t>Hiệu chuẩn cảm biến đo bằng thao tác trên phần mềm</w:t>
      </w:r>
    </w:p>
    <w:p w14:paraId="2CE8A411" w14:textId="77777777" w:rsidR="00F22786" w:rsidRDefault="00F22786" w:rsidP="00F22786">
      <w:pPr>
        <w:pStyle w:val="ListParagraph"/>
        <w:numPr>
          <w:ilvl w:val="0"/>
          <w:numId w:val="28"/>
        </w:numPr>
        <w:spacing w:before="40" w:after="40" w:line="288" w:lineRule="auto"/>
        <w:ind w:left="1418"/>
        <w:rPr>
          <w:sz w:val="26"/>
          <w:szCs w:val="26"/>
        </w:rPr>
      </w:pPr>
      <w:r w:rsidRPr="00792BB2">
        <w:rPr>
          <w:sz w:val="26"/>
          <w:szCs w:val="26"/>
        </w:rPr>
        <w:t>Đăng kí thông tin bệnh nhân và lưu trữ kết quả đo</w:t>
      </w:r>
    </w:p>
    <w:p w14:paraId="73EAF9DD"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t>Đo trực tiếp các chỉ số:</w:t>
      </w:r>
    </w:p>
    <w:p w14:paraId="18807D63"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 xml:space="preserve">VC – Vital capacity: Dung tích sống </w:t>
      </w:r>
    </w:p>
    <w:p w14:paraId="1456FA3C"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IC – Inspiratory capacity: Dung tích hít vào</w:t>
      </w:r>
    </w:p>
    <w:p w14:paraId="67CA9D45"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FEV1 – Forced expiratory volume during 1 second: Thể tích thở ra gắng sức trong giây đầu tiên</w:t>
      </w:r>
    </w:p>
    <w:p w14:paraId="63005939"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FVC – Forced vital capacity: Dung tích sống gắng sức</w:t>
      </w:r>
    </w:p>
    <w:p w14:paraId="1F6BD4E6"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FEV1/FVC: tỷ số FEV1/FVC</w:t>
      </w:r>
    </w:p>
    <w:p w14:paraId="06D33255"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FEV1/VC: tỷ số FEV1/VC</w:t>
      </w:r>
    </w:p>
    <w:p w14:paraId="6F3E91E3"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FEF25-75 – Forced expiratory flow during 25-75% FVC</w:t>
      </w:r>
    </w:p>
    <w:p w14:paraId="4E6F9558"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PEF – Peak expiratory flow: Lưu lượng thở ra đỉnh</w:t>
      </w:r>
    </w:p>
    <w:p w14:paraId="29C12FC1"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PIF – Peak inspiratory flow: Lưu lượng hít vào đỉnh</w:t>
      </w:r>
    </w:p>
    <w:p w14:paraId="7351D055" w14:textId="77777777" w:rsidR="00F22786" w:rsidRPr="00792BB2" w:rsidRDefault="00F22786" w:rsidP="00F22786">
      <w:pPr>
        <w:pStyle w:val="ListParagraph"/>
        <w:numPr>
          <w:ilvl w:val="0"/>
          <w:numId w:val="29"/>
        </w:numPr>
        <w:spacing w:before="40" w:after="40" w:line="288" w:lineRule="auto"/>
        <w:ind w:left="1701"/>
        <w:rPr>
          <w:sz w:val="26"/>
          <w:szCs w:val="26"/>
        </w:rPr>
      </w:pPr>
      <w:r w:rsidRPr="00792BB2">
        <w:rPr>
          <w:sz w:val="26"/>
          <w:szCs w:val="26"/>
        </w:rPr>
        <w:t>FEF50/FIF50: tỷ số FEF50/FIF50</w:t>
      </w:r>
    </w:p>
    <w:p w14:paraId="24B24930" w14:textId="77777777" w:rsidR="00F22786" w:rsidRDefault="00F22786" w:rsidP="00F22786">
      <w:pPr>
        <w:pStyle w:val="ListParagraph"/>
        <w:numPr>
          <w:ilvl w:val="0"/>
          <w:numId w:val="29"/>
        </w:numPr>
        <w:spacing w:before="40" w:after="40" w:line="288" w:lineRule="auto"/>
        <w:ind w:left="1701"/>
        <w:rPr>
          <w:sz w:val="26"/>
          <w:szCs w:val="26"/>
        </w:rPr>
      </w:pPr>
      <w:r w:rsidRPr="00792BB2">
        <w:rPr>
          <w:sz w:val="26"/>
          <w:szCs w:val="26"/>
        </w:rPr>
        <w:t>FET – Forced expiratory time: Thời gian thở ra gắng sức</w:t>
      </w:r>
    </w:p>
    <w:p w14:paraId="66AE7719"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t>Tích hợp chỉ số tham khảo GLI (Global Lung Function Initiative) từ năm 2012 trở về sau</w:t>
      </w:r>
    </w:p>
    <w:p w14:paraId="4E1BF0EB"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t>Biểu diễn kết quả đo bằng Z-score</w:t>
      </w:r>
    </w:p>
    <w:p w14:paraId="20F6445C"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t xml:space="preserve">Giản đồ lưu lượng-thể tích FVC có thể biểu diễn cùng lúc trên cùng 1 biểu đồ: </w:t>
      </w:r>
      <w:r>
        <w:rPr>
          <w:sz w:val="26"/>
          <w:szCs w:val="26"/>
        </w:rPr>
        <w:t>0</w:t>
      </w:r>
      <w:r w:rsidRPr="00792BB2">
        <w:rPr>
          <w:sz w:val="26"/>
          <w:szCs w:val="26"/>
        </w:rPr>
        <w:t xml:space="preserve">3 đường trước thử thuốc giãn phế quản và </w:t>
      </w:r>
      <w:r>
        <w:rPr>
          <w:sz w:val="26"/>
          <w:szCs w:val="26"/>
        </w:rPr>
        <w:t>0</w:t>
      </w:r>
      <w:r w:rsidRPr="00792BB2">
        <w:rPr>
          <w:sz w:val="26"/>
          <w:szCs w:val="26"/>
        </w:rPr>
        <w:t>3 đường sau thử thuốc giãn phế quản, các đường biểu diễn này gồm cả thì hít vào và thì thở ra.</w:t>
      </w:r>
    </w:p>
    <w:p w14:paraId="22A940DC"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t>Phần mềm đo hỗ trợ đánh giá chất lượng đo hô hấp ký trên các lần đo theo tiêu chuẩn ATS/ERS</w:t>
      </w:r>
    </w:p>
    <w:p w14:paraId="5229FDAE" w14:textId="77777777" w:rsidR="00F22786" w:rsidRPr="00792BB2" w:rsidRDefault="00F22786" w:rsidP="00F22786">
      <w:pPr>
        <w:pStyle w:val="ListParagraph"/>
        <w:numPr>
          <w:ilvl w:val="0"/>
          <w:numId w:val="28"/>
        </w:numPr>
        <w:spacing w:before="40" w:after="40" w:line="288" w:lineRule="auto"/>
        <w:rPr>
          <w:sz w:val="26"/>
          <w:szCs w:val="26"/>
        </w:rPr>
      </w:pPr>
      <w:r w:rsidRPr="00792BB2">
        <w:rPr>
          <w:sz w:val="26"/>
          <w:szCs w:val="26"/>
        </w:rPr>
        <w:lastRenderedPageBreak/>
        <w:t>Xuất kết quả đánh giá sau khi kết thúc quá trình đo trên người bệnh, bao gồm đồng thời tối thiểu các thông tin sau: kết quả đo bằng Z-score</w:t>
      </w:r>
      <w:r>
        <w:rPr>
          <w:sz w:val="26"/>
          <w:szCs w:val="26"/>
        </w:rPr>
        <w:t xml:space="preserve"> trước và sau thử thuốc giãn phế quản</w:t>
      </w:r>
      <w:r w:rsidRPr="00792BB2">
        <w:rPr>
          <w:sz w:val="26"/>
          <w:szCs w:val="26"/>
        </w:rPr>
        <w:t xml:space="preserve">, giản đồ lưu lượng thể tích FVC biểu diễn trên cùng 1 biểu đồ (03 đường trước thử </w:t>
      </w:r>
      <w:r>
        <w:rPr>
          <w:sz w:val="26"/>
          <w:szCs w:val="26"/>
        </w:rPr>
        <w:t xml:space="preserve">thuốc </w:t>
      </w:r>
      <w:r w:rsidRPr="00792BB2">
        <w:rPr>
          <w:sz w:val="26"/>
          <w:szCs w:val="26"/>
        </w:rPr>
        <w:t>giãn phế quản và 03 đường sau thử thuốc giãn phế quản), chất lượng đo hô hấp ký trên các lần đo theo mức độ (áp dụng tiêu chuẩn ATS/ERS)</w:t>
      </w:r>
      <w:r>
        <w:rPr>
          <w:sz w:val="26"/>
          <w:szCs w:val="26"/>
        </w:rPr>
        <w:t>.</w:t>
      </w:r>
    </w:p>
    <w:p w14:paraId="2FF5DA2C" w14:textId="77777777" w:rsidR="00F22786" w:rsidRDefault="00F22786" w:rsidP="00F22786">
      <w:pPr>
        <w:pStyle w:val="ListParagraph"/>
        <w:numPr>
          <w:ilvl w:val="2"/>
          <w:numId w:val="30"/>
        </w:numPr>
        <w:spacing w:before="40" w:after="40" w:line="288" w:lineRule="auto"/>
        <w:rPr>
          <w:b/>
          <w:sz w:val="26"/>
          <w:szCs w:val="26"/>
        </w:rPr>
      </w:pPr>
      <w:r w:rsidRPr="00792BB2">
        <w:rPr>
          <w:b/>
          <w:sz w:val="26"/>
          <w:szCs w:val="26"/>
        </w:rPr>
        <w:t>Các điều kiện khác</w:t>
      </w:r>
    </w:p>
    <w:p w14:paraId="05BF9B49"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Thời gian bảo hành hàng hóa ≥ 12 tháng kể từ ngày nghiệm thu và không ngắn hơn thời gian bảo hành khuyến nghị của hãng sản xuất</w:t>
      </w:r>
    </w:p>
    <w:p w14:paraId="22B4F612"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Trong thời gian bảo hành, bảo trì định kỳ theo khuyến cáo của nhà sản xuất, có bảng chi tiết thực hiện công tác bảo trì – bảo dưỡng.</w:t>
      </w:r>
    </w:p>
    <w:p w14:paraId="1350CD02"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Cung cấp bảng liệt kê chi tiết danh mục phụ kiện của toàn hệ thống và danh mục vật tư tiêu hao cho thiết bị trong 1 lần hoạt động tiêu chuẩn.</w:t>
      </w:r>
    </w:p>
    <w:p w14:paraId="1DD58F9C"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Có chào giá chi tiết công tác bảo trì sau thời gian bảo hành.</w:t>
      </w:r>
    </w:p>
    <w:p w14:paraId="24F30AE5"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1AF5C803"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Thời gian cung cấp hàng ≤ 03 tháng kể từ ngày hợp đồng</w:t>
      </w:r>
      <w:r>
        <w:rPr>
          <w:sz w:val="26"/>
          <w:szCs w:val="26"/>
        </w:rPr>
        <w:t xml:space="preserve"> có hiệu lực</w:t>
      </w:r>
      <w:r w:rsidRPr="00792BB2">
        <w:rPr>
          <w:sz w:val="26"/>
          <w:szCs w:val="26"/>
        </w:rPr>
        <w:t>.</w:t>
      </w:r>
    </w:p>
    <w:p w14:paraId="6206E63E"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Cam kết cung cấp CO/CQ, tờ khai hải quan, đầy đủ tài liệu hướng dẫn sử dụng và bảo trì và hướng dẫn sửa chữa bản tiếng Việt và tiếng Anh khi giao hàng.</w:t>
      </w:r>
    </w:p>
    <w:p w14:paraId="3DBBB97B"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 xml:space="preserve">Có kỹ sư của hãng sản xuất hoặc được đào tạo bởi hãng sản xuất tham gia lắp đặt, hướng dẫn đào tạo vận hành sử dụng. </w:t>
      </w:r>
    </w:p>
    <w:p w14:paraId="65C77F2B" w14:textId="77777777" w:rsidR="00F22786" w:rsidRPr="00792BB2" w:rsidRDefault="00F22786" w:rsidP="00F22786">
      <w:pPr>
        <w:pStyle w:val="ListParagraph"/>
        <w:numPr>
          <w:ilvl w:val="0"/>
          <w:numId w:val="27"/>
        </w:numPr>
        <w:spacing w:before="40" w:after="40" w:line="288" w:lineRule="auto"/>
        <w:rPr>
          <w:sz w:val="26"/>
          <w:szCs w:val="26"/>
        </w:rPr>
      </w:pPr>
      <w:r w:rsidRPr="00792BB2">
        <w:rPr>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3BBB956A" w14:textId="31668C82" w:rsidR="00F22786" w:rsidRPr="00B83E19" w:rsidRDefault="00F22786" w:rsidP="00F22786">
      <w:pPr>
        <w:pStyle w:val="ListParagraph"/>
        <w:numPr>
          <w:ilvl w:val="0"/>
          <w:numId w:val="27"/>
        </w:numPr>
        <w:spacing w:before="40" w:after="40" w:line="288" w:lineRule="auto"/>
        <w:rPr>
          <w:b/>
          <w:iCs/>
          <w:sz w:val="26"/>
          <w:szCs w:val="26"/>
          <w:lang w:val="nl-NL"/>
        </w:rPr>
      </w:pPr>
      <w:r w:rsidRPr="00792BB2">
        <w:rPr>
          <w:sz w:val="26"/>
          <w:szCs w:val="26"/>
        </w:rPr>
        <w:t>Địa điểm bàn giao hàng hóa, lắp đặt và hướng dẫn sử dụng: Tại đơn vị sử dụng – Bệnh viện Đại học Y Dược Thành phố Hồ Chí Minh</w:t>
      </w:r>
      <w:r>
        <w:rPr>
          <w:sz w:val="26"/>
          <w:szCs w:val="26"/>
        </w:rPr>
        <w:t>.</w:t>
      </w: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F22786">
        <w:rPr>
          <w:bCs/>
          <w:iCs/>
          <w:color w:val="000000"/>
          <w:sz w:val="26"/>
          <w:szCs w:val="26"/>
          <w:lang w:val="nl-NL"/>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Palat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1933"/>
    <w:multiLevelType w:val="multilevel"/>
    <w:tmpl w:val="9238E0F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7C83"/>
    <w:multiLevelType w:val="hybridMultilevel"/>
    <w:tmpl w:val="BA8865E2"/>
    <w:lvl w:ilvl="0" w:tplc="FF785F92">
      <w:start w:val="1"/>
      <w:numFmt w:val="bullet"/>
      <w:lvlText w:val=""/>
      <w:lvlJc w:val="left"/>
      <w:pPr>
        <w:ind w:left="1287" w:hanging="360"/>
      </w:pPr>
      <w:rPr>
        <w:rFonts w:ascii="Symbol" w:hAnsi="Symbol" w:hint="default"/>
        <w:lang w:val="vi-V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66E8E"/>
    <w:multiLevelType w:val="hybridMultilevel"/>
    <w:tmpl w:val="06D2F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36377"/>
    <w:multiLevelType w:val="multilevel"/>
    <w:tmpl w:val="0F7ED3C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1A0BB5"/>
    <w:multiLevelType w:val="hybridMultilevel"/>
    <w:tmpl w:val="89F8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031486"/>
    <w:multiLevelType w:val="hybridMultilevel"/>
    <w:tmpl w:val="94B8D922"/>
    <w:lvl w:ilvl="0" w:tplc="04090013">
      <w:start w:val="1"/>
      <w:numFmt w:val="upperRoman"/>
      <w:lvlText w:val="%1."/>
      <w:lvlJc w:val="right"/>
      <w:pPr>
        <w:tabs>
          <w:tab w:val="num" w:pos="180"/>
        </w:tabs>
        <w:ind w:left="180" w:hanging="180"/>
      </w:pPr>
    </w:lvl>
    <w:lvl w:ilvl="1" w:tplc="04090001">
      <w:start w:val="1"/>
      <w:numFmt w:val="bullet"/>
      <w:lvlText w:val=""/>
      <w:lvlJc w:val="left"/>
      <w:pPr>
        <w:tabs>
          <w:tab w:val="num" w:pos="1440"/>
        </w:tabs>
        <w:ind w:left="1440" w:hanging="360"/>
      </w:pPr>
      <w:rPr>
        <w:rFonts w:ascii="Symbol" w:hAnsi="Symbol" w:hint="default"/>
      </w:rPr>
    </w:lvl>
    <w:lvl w:ilvl="2" w:tplc="E41484C8">
      <w:start w:val="2"/>
      <w:numFmt w:val="lowerLetter"/>
      <w:lvlText w:val="%3."/>
      <w:lvlJc w:val="left"/>
      <w:pPr>
        <w:tabs>
          <w:tab w:val="num" w:pos="924"/>
        </w:tabs>
        <w:ind w:left="924" w:hanging="357"/>
      </w:pPr>
    </w:lvl>
    <w:lvl w:ilvl="3" w:tplc="3A80CC8C">
      <w:start w:val="1"/>
      <w:numFmt w:val="bullet"/>
      <w:lvlText w:val="-"/>
      <w:lvlJc w:val="left"/>
      <w:pPr>
        <w:tabs>
          <w:tab w:val="num" w:pos="1038"/>
        </w:tabs>
        <w:ind w:left="1038" w:hanging="471"/>
      </w:pPr>
      <w:rPr>
        <w:rFonts w:ascii="VNI-Palatin" w:hAnsi="VNI-Palatin" w:hint="default"/>
        <w:b w:val="0"/>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667BFC"/>
    <w:multiLevelType w:val="multilevel"/>
    <w:tmpl w:val="B19A056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564C3"/>
    <w:multiLevelType w:val="hybridMultilevel"/>
    <w:tmpl w:val="BFEEACD4"/>
    <w:lvl w:ilvl="0" w:tplc="45AC61B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4277D5B"/>
    <w:multiLevelType w:val="hybridMultilevel"/>
    <w:tmpl w:val="C2248356"/>
    <w:lvl w:ilvl="0" w:tplc="3A80CC8C">
      <w:start w:val="1"/>
      <w:numFmt w:val="bullet"/>
      <w:lvlText w:val="-"/>
      <w:lvlJc w:val="left"/>
      <w:pPr>
        <w:ind w:left="720" w:hanging="360"/>
      </w:pPr>
      <w:rPr>
        <w:rFonts w:ascii="VNI-Palatin" w:hAnsi="VNI-Palati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A80CC8C">
      <w:start w:val="1"/>
      <w:numFmt w:val="bullet"/>
      <w:lvlText w:val="-"/>
      <w:lvlJc w:val="left"/>
      <w:pPr>
        <w:ind w:left="2880" w:hanging="360"/>
      </w:pPr>
      <w:rPr>
        <w:rFonts w:ascii="VNI-Palatin" w:hAnsi="VNI-Palatin" w:hint="default"/>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FF2CBF"/>
    <w:multiLevelType w:val="hybridMultilevel"/>
    <w:tmpl w:val="8A8809A4"/>
    <w:lvl w:ilvl="0" w:tplc="87BE13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4604E4A"/>
    <w:multiLevelType w:val="hybridMultilevel"/>
    <w:tmpl w:val="53E6EDDC"/>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5092235"/>
    <w:multiLevelType w:val="multilevel"/>
    <w:tmpl w:val="2458BB7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FE008E7"/>
    <w:multiLevelType w:val="hybridMultilevel"/>
    <w:tmpl w:val="8CAC130E"/>
    <w:lvl w:ilvl="0" w:tplc="ECAABD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1"/>
  </w:num>
  <w:num w:numId="2">
    <w:abstractNumId w:val="17"/>
  </w:num>
  <w:num w:numId="3">
    <w:abstractNumId w:val="14"/>
  </w:num>
  <w:num w:numId="4">
    <w:abstractNumId w:val="3"/>
  </w:num>
  <w:num w:numId="5">
    <w:abstractNumId w:val="16"/>
  </w:num>
  <w:num w:numId="6">
    <w:abstractNumId w:val="8"/>
  </w:num>
  <w:num w:numId="7">
    <w:abstractNumId w:val="7"/>
  </w:num>
  <w:num w:numId="8">
    <w:abstractNumId w:val="9"/>
  </w:num>
  <w:num w:numId="9">
    <w:abstractNumId w:val="23"/>
  </w:num>
  <w:num w:numId="10">
    <w:abstractNumId w:val="0"/>
  </w:num>
  <w:num w:numId="11">
    <w:abstractNumId w:val="15"/>
  </w:num>
  <w:num w:numId="12">
    <w:abstractNumId w:val="2"/>
  </w:num>
  <w:num w:numId="13">
    <w:abstractNumId w:val="4"/>
  </w:num>
  <w:num w:numId="14">
    <w:abstractNumId w:val="18"/>
  </w:num>
  <w:num w:numId="15">
    <w:abstractNumId w:val="24"/>
  </w:num>
  <w:num w:numId="16">
    <w:abstractNumId w:val="6"/>
  </w:num>
  <w:num w:numId="17">
    <w:abstractNumId w:val="20"/>
  </w:num>
  <w:num w:numId="18">
    <w:abstractNumId w:val="12"/>
  </w:num>
  <w:num w:numId="19">
    <w:abstractNumId w:val="1"/>
  </w:num>
  <w:num w:numId="20">
    <w:abstractNumId w:val="28"/>
  </w:num>
  <w:num w:numId="21">
    <w:abstractNumId w:val="13"/>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9"/>
  </w:num>
  <w:num w:numId="28">
    <w:abstractNumId w:val="26"/>
  </w:num>
  <w:num w:numId="29">
    <w:abstractNumId w:val="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E3"/>
    <w:rsid w:val="0001086F"/>
    <w:rsid w:val="00031F0D"/>
    <w:rsid w:val="00037020"/>
    <w:rsid w:val="000D1CBF"/>
    <w:rsid w:val="000E0C7A"/>
    <w:rsid w:val="001041A0"/>
    <w:rsid w:val="00162221"/>
    <w:rsid w:val="001C26FA"/>
    <w:rsid w:val="002234BA"/>
    <w:rsid w:val="00280ECE"/>
    <w:rsid w:val="002C2852"/>
    <w:rsid w:val="002C5170"/>
    <w:rsid w:val="002E1C63"/>
    <w:rsid w:val="003371E3"/>
    <w:rsid w:val="003B0D52"/>
    <w:rsid w:val="003B1BB5"/>
    <w:rsid w:val="003D3080"/>
    <w:rsid w:val="003E16BE"/>
    <w:rsid w:val="004152E8"/>
    <w:rsid w:val="004266D6"/>
    <w:rsid w:val="004767CE"/>
    <w:rsid w:val="00526AAC"/>
    <w:rsid w:val="00554A1B"/>
    <w:rsid w:val="005978C4"/>
    <w:rsid w:val="005A152C"/>
    <w:rsid w:val="005F6ACF"/>
    <w:rsid w:val="00660502"/>
    <w:rsid w:val="00766822"/>
    <w:rsid w:val="00772CF4"/>
    <w:rsid w:val="0079490F"/>
    <w:rsid w:val="00802349"/>
    <w:rsid w:val="0085190C"/>
    <w:rsid w:val="008524C1"/>
    <w:rsid w:val="008910C2"/>
    <w:rsid w:val="008C688F"/>
    <w:rsid w:val="008E72F4"/>
    <w:rsid w:val="00927F32"/>
    <w:rsid w:val="00946BF1"/>
    <w:rsid w:val="00983B30"/>
    <w:rsid w:val="009C4332"/>
    <w:rsid w:val="00A00092"/>
    <w:rsid w:val="00AE1E47"/>
    <w:rsid w:val="00B429AF"/>
    <w:rsid w:val="00B760F1"/>
    <w:rsid w:val="00B83E19"/>
    <w:rsid w:val="00BD5C11"/>
    <w:rsid w:val="00BF385D"/>
    <w:rsid w:val="00C11201"/>
    <w:rsid w:val="00C87926"/>
    <w:rsid w:val="00CB62AA"/>
    <w:rsid w:val="00D10729"/>
    <w:rsid w:val="00D477F1"/>
    <w:rsid w:val="00D77C95"/>
    <w:rsid w:val="00E42A4A"/>
    <w:rsid w:val="00E45931"/>
    <w:rsid w:val="00E95B6A"/>
    <w:rsid w:val="00ED7C42"/>
    <w:rsid w:val="00F22786"/>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708</Words>
  <Characters>4042</Characters>
  <Application>Microsoft Office Word</Application>
  <DocSecurity>0</DocSecurity>
  <Lines>33</Lines>
  <Paragraphs>9</Paragraphs>
  <ScaleCrop>false</ScaleCrop>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Dieu Hanh Tac Nghiep</cp:lastModifiedBy>
  <cp:revision>36</cp:revision>
  <cp:lastPrinted>2025-12-12T03:02:00Z</cp:lastPrinted>
  <dcterms:created xsi:type="dcterms:W3CDTF">2025-08-06T03:32:00Z</dcterms:created>
  <dcterms:modified xsi:type="dcterms:W3CDTF">2025-12-24T02:41:00Z</dcterms:modified>
</cp:coreProperties>
</file>